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s1"/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40483B">
        <w:rPr>
          <w:rStyle w:val="m89563306638092425s1"/>
          <w:rFonts w:asciiTheme="majorBidi" w:hAnsiTheme="majorBidi" w:cstheme="majorBidi"/>
          <w:b/>
          <w:bCs/>
          <w:color w:val="222222"/>
          <w:sz w:val="28"/>
          <w:szCs w:val="28"/>
        </w:rPr>
        <w:t>BERAT GECESİNİN KUR'AN'DA DELİLİ VAR MI?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proofErr w:type="gramStart"/>
      <w:r w:rsidRPr="0040483B">
        <w:rPr>
          <w:rStyle w:val="m89563306638092425s1"/>
          <w:rFonts w:asciiTheme="majorBidi" w:hAnsiTheme="majorBidi" w:cstheme="majorBidi"/>
          <w:b/>
          <w:bCs/>
          <w:color w:val="222222"/>
          <w:sz w:val="28"/>
          <w:szCs w:val="28"/>
        </w:rPr>
        <w:t>A)Kur’an</w:t>
      </w:r>
      <w:proofErr w:type="gramEnd"/>
      <w:r w:rsidRPr="0040483B">
        <w:rPr>
          <w:rStyle w:val="m89563306638092425s1"/>
          <w:rFonts w:asciiTheme="majorBidi" w:hAnsiTheme="majorBidi" w:cstheme="majorBidi"/>
          <w:b/>
          <w:bCs/>
          <w:color w:val="222222"/>
          <w:sz w:val="28"/>
          <w:szCs w:val="28"/>
        </w:rPr>
        <w:t xml:space="preserve"> ı Kerim’de Berat Gecesi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Öncelikle şunu belirtelim ki, internet sitelerindeki rastgele dini bilgilere asla güvenmeyiz, doğru olanı vardır, yanlış olanı vardır.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İslam alimlerimizin bir kısmı,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Duhan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Suresi başındaki</w:t>
      </w:r>
      <w:r w:rsidRPr="0040483B">
        <w:rPr>
          <w:rStyle w:val="m89563306638092425s3"/>
          <w:rFonts w:asciiTheme="majorBidi" w:hAnsiTheme="majorBidi" w:cstheme="majorBidi"/>
          <w:color w:val="222222"/>
          <w:sz w:val="28"/>
          <w:szCs w:val="28"/>
        </w:rPr>
        <w:t>,</w:t>
      </w:r>
    </w:p>
    <w:p w:rsidR="0069238E" w:rsidRPr="0040483B" w:rsidRDefault="0069238E" w:rsidP="0040483B">
      <w:pPr>
        <w:pStyle w:val="m89563306638092425p4"/>
        <w:shd w:val="clear" w:color="auto" w:fill="FFFFFF"/>
        <w:bidi/>
        <w:spacing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3"/>
          <w:rFonts w:asciiTheme="majorBidi" w:hAnsiTheme="majorBidi" w:cstheme="majorBidi"/>
          <w:color w:val="222222"/>
          <w:sz w:val="28"/>
          <w:szCs w:val="28"/>
          <w:rtl/>
        </w:rPr>
        <w:t>انا انا انزلناه فى ليلة مباركة انا كنا منذرين. فيها</w:t>
      </w:r>
      <w:r w:rsidRPr="0040483B">
        <w:rPr>
          <w:rStyle w:val="apple-converted-space"/>
          <w:rFonts w:asciiTheme="majorBidi" w:hAnsiTheme="majorBidi" w:cstheme="majorBidi"/>
          <w:color w:val="222222"/>
          <w:sz w:val="28"/>
          <w:szCs w:val="28"/>
          <w:rtl/>
        </w:rPr>
        <w:t> </w:t>
      </w:r>
      <w:r w:rsidRPr="0040483B">
        <w:rPr>
          <w:rStyle w:val="m89563306638092425s3"/>
          <w:rFonts w:asciiTheme="majorBidi" w:hAnsiTheme="majorBidi" w:cstheme="majorBidi"/>
          <w:color w:val="222222"/>
          <w:sz w:val="28"/>
          <w:szCs w:val="28"/>
          <w:rtl/>
        </w:rPr>
        <w:t>يفرق</w:t>
      </w:r>
      <w:r w:rsidRPr="0040483B">
        <w:rPr>
          <w:rStyle w:val="apple-converted-space"/>
          <w:rFonts w:asciiTheme="majorBidi" w:hAnsiTheme="majorBidi" w:cstheme="majorBidi"/>
          <w:color w:val="222222"/>
          <w:sz w:val="28"/>
          <w:szCs w:val="28"/>
          <w:rtl/>
        </w:rPr>
        <w:t> </w:t>
      </w:r>
      <w:r w:rsidRPr="0040483B">
        <w:rPr>
          <w:rStyle w:val="m89563306638092425s3"/>
          <w:rFonts w:asciiTheme="majorBidi" w:hAnsiTheme="majorBidi" w:cstheme="majorBidi"/>
          <w:color w:val="222222"/>
          <w:sz w:val="28"/>
          <w:szCs w:val="28"/>
          <w:rtl/>
        </w:rPr>
        <w:t>كل</w:t>
      </w:r>
      <w:r w:rsidRPr="0040483B">
        <w:rPr>
          <w:rStyle w:val="apple-converted-space"/>
          <w:rFonts w:asciiTheme="majorBidi" w:hAnsiTheme="majorBidi" w:cstheme="majorBidi"/>
          <w:color w:val="222222"/>
          <w:sz w:val="28"/>
          <w:szCs w:val="28"/>
          <w:rtl/>
        </w:rPr>
        <w:t> </w:t>
      </w:r>
      <w:r w:rsidRPr="0040483B">
        <w:rPr>
          <w:rStyle w:val="m89563306638092425s3"/>
          <w:rFonts w:asciiTheme="majorBidi" w:hAnsiTheme="majorBidi" w:cstheme="majorBidi"/>
          <w:color w:val="222222"/>
          <w:sz w:val="28"/>
          <w:szCs w:val="28"/>
          <w:rtl/>
        </w:rPr>
        <w:t>امر</w:t>
      </w:r>
      <w:r w:rsidRPr="0040483B">
        <w:rPr>
          <w:rStyle w:val="apple-converted-space"/>
          <w:rFonts w:asciiTheme="majorBidi" w:hAnsiTheme="majorBidi" w:cstheme="majorBidi"/>
          <w:color w:val="222222"/>
          <w:sz w:val="28"/>
          <w:szCs w:val="28"/>
          <w:rtl/>
        </w:rPr>
        <w:t> </w:t>
      </w:r>
      <w:r w:rsidRPr="0040483B">
        <w:rPr>
          <w:rStyle w:val="m89563306638092425s3"/>
          <w:rFonts w:asciiTheme="majorBidi" w:hAnsiTheme="majorBidi" w:cstheme="majorBidi"/>
          <w:color w:val="222222"/>
          <w:sz w:val="28"/>
          <w:szCs w:val="28"/>
          <w:rtl/>
        </w:rPr>
        <w:t>حكيم. امرا من عندنا...</w:t>
      </w:r>
    </w:p>
    <w:p w:rsidR="005E325E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"Biz kuranı mübarek bir gecede indirdik... Katımızdan bir emirle her hikmetli işe o ge</w:t>
      </w:r>
      <w:r w:rsidR="00394369"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cede hükmolunur" (</w:t>
      </w:r>
      <w:proofErr w:type="spellStart"/>
      <w:r w:rsidR="00394369"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Duhan</w:t>
      </w:r>
      <w:proofErr w:type="spellEnd"/>
      <w:r w:rsidR="00394369"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, 4,5,6) 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bookmarkStart w:id="0" w:name="_GoBack"/>
      <w:bookmarkEnd w:id="0"/>
      <w:proofErr w:type="gram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ayetlerinin</w:t>
      </w:r>
      <w:proofErr w:type="gram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,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Berat Gecesi’ne işaret ettiğini söylemişlerdir.</w:t>
      </w:r>
      <w:r w:rsidR="00394369"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Müfessirlerimizin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çoğuluğu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ise, Aynı ayetlerin Kadir Gecesi’ne işaret ettiğini ifade etmişlerdir.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Birinci görüşü ifade eden ulema, Kadir Gecesi müstakil olarak Kadir Suresi’nde ele alındığından dolayı, bu ayetleri Berat Gecesi olarak anlamanın daha doğru olduğunu söylerler.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 xml:space="preserve"> Aynı alimler, 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Berat Gecesinin hüküm gecesi olduğunu belirten hadislerden hareketle bu ayetlerin, Berat Gecesi’ne işaret ettiğini ifade etmişlerdir.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Kadir Gecesi’yle Berat Gecesi’nin, takdir ve hüküm gecesi olmaları yönüyle ortak yönü de vardır zaten.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Kısaca ifade etmek gerekirse, yukarıdaki ayetlerin </w:t>
      </w:r>
      <w:proofErr w:type="gram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berat</w:t>
      </w:r>
      <w:proofErr w:type="gram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gecesine mi, yoksa kadir gecesine mi işaret ettiği hususu ulema arasında ihtilaflıdır. Alimlerin çoğu, bu ayetlerin kadir gecesine işaret ettiğini söylemişlerdir.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Şu kadar var ki, Berat gecesinin varlığı ve fazileti, Kuran'a da bağlı olmak zorunda değildir.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Çünkü ikinci ana kaynağımız olan "sünnet" de bizim dini delilimizdir.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40483B">
        <w:rPr>
          <w:rFonts w:asciiTheme="majorBidi" w:hAnsiTheme="majorBidi" w:cstheme="majorBidi"/>
          <w:b/>
          <w:bCs/>
          <w:color w:val="222222"/>
          <w:sz w:val="28"/>
          <w:szCs w:val="28"/>
        </w:rPr>
        <w:t>B) Berat Gecesi</w:t>
      </w:r>
      <w:r w:rsidR="00F97345" w:rsidRPr="0040483B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’nin </w:t>
      </w:r>
      <w:proofErr w:type="spellStart"/>
      <w:r w:rsidR="00F97345" w:rsidRPr="0040483B">
        <w:rPr>
          <w:rFonts w:asciiTheme="majorBidi" w:hAnsiTheme="majorBidi" w:cstheme="majorBidi"/>
          <w:b/>
          <w:bCs/>
          <w:color w:val="222222"/>
          <w:sz w:val="28"/>
          <w:szCs w:val="28"/>
        </w:rPr>
        <w:t>Sünnet’le</w:t>
      </w:r>
      <w:proofErr w:type="spellEnd"/>
      <w:r w:rsidR="00F97345" w:rsidRPr="0040483B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 Sabit Olduğu Konusunda Şüphe Yoktur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Herhangi bir konu Kuranda hiç bulunmasa bile, sünnette anlatılan veya konan hüküm bizim için delildir.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Berat gecesiyle ilgili çok sayıda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hasen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ve sahih hadisler vardır.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Hasen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hadis, hüküm belirleyicidir, kendisiyle amel gereklidir.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 xml:space="preserve"> Sahih hadis ise </w:t>
      </w:r>
      <w:proofErr w:type="spellStart"/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hasen</w:t>
      </w:r>
      <w:proofErr w:type="spellEnd"/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 xml:space="preserve"> hadisten daha güçlü bir delildir. Ayrıca,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aynı konuda gelen çok sayıda farklı tariklerle gelen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hasen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hadislerin de sahih derecesine yükseldikleri belirtilmiştir.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lastRenderedPageBreak/>
        <w:t xml:space="preserve">Berat gecesinin fazileti ile ilgili zayıf hadisler de vardır. Aynı konudaki sahih ve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hasen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hadisler zaten, </w:t>
      </w:r>
      <w:proofErr w:type="gram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berat</w:t>
      </w:r>
      <w:proofErr w:type="gram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gecesinin fazileti konusunda şüpheye mahal bırakmaz.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69238E" w:rsidRPr="0040483B" w:rsidRDefault="0069238E" w:rsidP="0040483B">
      <w:pPr>
        <w:pStyle w:val="m89563306638092425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Fonts w:asciiTheme="majorBidi" w:hAnsiTheme="majorBidi" w:cstheme="majorBidi"/>
          <w:color w:val="222222"/>
          <w:sz w:val="28"/>
          <w:szCs w:val="28"/>
        </w:rPr>
        <w:t>Yeri gelmişken hadis usulü ilmindeki zayıf hadisle amel etmenin hükmünü belirtmekte de yarar mülahaza ediyoruz: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Hadis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usülü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ilmine göre, birden çok yolla gelen zayıf hadisler birbirini destekleyerek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hasen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seviyesine yükselir.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Zayıf hadisler, az zayıf ve çok zayıf diye iki kısma ayrılır.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Çok zayıf hadisler, araştırma amacıyla kaynaklarımızda kaydedilmiştir.</w:t>
      </w:r>
      <w:r w:rsidR="00394369"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Az zayıflar ise, amellerin fazileti konusunda, bir de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tergib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ve teşvik konularında delildirler. Mübarek geceler, amellerin faziletiyle ilgili bir alandır.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apple-converted-space"/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40483B">
        <w:rPr>
          <w:rStyle w:val="m89563306638092425apple-converted-space"/>
          <w:rFonts w:asciiTheme="majorBidi" w:hAnsiTheme="majorBidi" w:cstheme="majorBidi"/>
          <w:b/>
          <w:bCs/>
          <w:color w:val="222222"/>
          <w:sz w:val="28"/>
          <w:szCs w:val="28"/>
        </w:rPr>
        <w:t>SONUÇ</w:t>
      </w:r>
    </w:p>
    <w:p w:rsidR="00F97345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Özetle belirtmek gerekirse, </w:t>
      </w:r>
      <w:proofErr w:type="spellStart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Duhan</w:t>
      </w:r>
      <w:proofErr w:type="spellEnd"/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 Suresi’nin baş tarafındaki ayetlerin, Berat Gecesi hakkında olduğu konusunda ihtilaf olsa da Berat Gecesi’nin faziletini ortaya koyan hadisi şerifler, başlı başına delil olacak niteliktedir</w:t>
      </w:r>
      <w:r w:rsidR="00F97345"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.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Dolayısıyla, Berat Gecesi ve Fazileti dini bir gerçektir, geceyi ihya eden de kazanır.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="00394369"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Şeytanın en çok mahzun olduğu anlar, kulların Allaha yaklaştıkları ve bağışlandıkları anlardır.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Bu nedenle birileri galiba, şeytanın yerine geçip, kulların bağışlanmasını engellemek istiyorlar... Tabii ki sizleri tenzih ederiz.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  <w:r w:rsidR="00394369"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Bu gönderme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 xml:space="preserve">den, medyadaki zehirli ve çığırtkan teologları </w:t>
      </w:r>
      <w:r w:rsidR="00D520E4"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kastediyorum</w:t>
      </w: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.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 </w:t>
      </w:r>
    </w:p>
    <w:p w:rsidR="00F97345" w:rsidRPr="0040483B" w:rsidRDefault="00F97345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İlgili h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>adisler ve Berat Gecesi’nin fazileti ile ilgili olarak, “</w:t>
      </w:r>
      <w:r w:rsidRPr="00D520E4">
        <w:rPr>
          <w:rStyle w:val="m89563306638092425apple-converted-space"/>
          <w:rFonts w:asciiTheme="majorBidi" w:hAnsiTheme="majorBidi" w:cstheme="majorBidi"/>
          <w:i/>
          <w:color w:val="222222"/>
          <w:sz w:val="28"/>
          <w:szCs w:val="28"/>
        </w:rPr>
        <w:t>Berat Gecesi</w:t>
      </w:r>
      <w:r w:rsidRPr="0040483B">
        <w:rPr>
          <w:rStyle w:val="m89563306638092425apple-converted-space"/>
          <w:rFonts w:asciiTheme="majorBidi" w:hAnsiTheme="majorBidi" w:cstheme="majorBidi"/>
          <w:color w:val="222222"/>
          <w:sz w:val="28"/>
          <w:szCs w:val="28"/>
        </w:rPr>
        <w:t xml:space="preserve">” başlıklı yazımıza bakınız. 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color w:val="222222"/>
          <w:sz w:val="28"/>
          <w:szCs w:val="28"/>
        </w:rPr>
        <w:t>10.05.2017</w:t>
      </w:r>
    </w:p>
    <w:p w:rsidR="0069238E" w:rsidRPr="0040483B" w:rsidRDefault="0069238E" w:rsidP="0040483B">
      <w:pPr>
        <w:pStyle w:val="m89563306638092425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40483B">
        <w:rPr>
          <w:rStyle w:val="m89563306638092425s2"/>
          <w:rFonts w:asciiTheme="majorBidi" w:hAnsiTheme="majorBidi" w:cstheme="majorBidi"/>
          <w:b/>
          <w:bCs/>
          <w:color w:val="222222"/>
          <w:sz w:val="28"/>
          <w:szCs w:val="28"/>
        </w:rPr>
        <w:t>Dr. Ahmet GELİŞGEN</w:t>
      </w:r>
    </w:p>
    <w:p w:rsidR="002B5B99" w:rsidRPr="0040483B" w:rsidRDefault="002B5B99" w:rsidP="0040483B">
      <w:pPr>
        <w:spacing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sectPr w:rsidR="002B5B99" w:rsidRPr="0040483B" w:rsidSect="0040483B">
      <w:foot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DB" w:rsidRDefault="002664DB" w:rsidP="00394369">
      <w:pPr>
        <w:spacing w:after="0" w:line="240" w:lineRule="auto"/>
      </w:pPr>
      <w:r>
        <w:separator/>
      </w:r>
    </w:p>
  </w:endnote>
  <w:endnote w:type="continuationSeparator" w:id="0">
    <w:p w:rsidR="002664DB" w:rsidRDefault="002664DB" w:rsidP="0039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4993781"/>
      <w:docPartObj>
        <w:docPartGallery w:val="Page Numbers (Bottom of Page)"/>
        <w:docPartUnique/>
      </w:docPartObj>
    </w:sdtPr>
    <w:sdtEndPr/>
    <w:sdtContent>
      <w:p w:rsidR="00394369" w:rsidRDefault="0039436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F41">
          <w:rPr>
            <w:noProof/>
          </w:rPr>
          <w:t>2</w:t>
        </w:r>
        <w:r>
          <w:fldChar w:fldCharType="end"/>
        </w:r>
      </w:p>
    </w:sdtContent>
  </w:sdt>
  <w:p w:rsidR="00394369" w:rsidRDefault="003943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DB" w:rsidRDefault="002664DB" w:rsidP="00394369">
      <w:pPr>
        <w:spacing w:after="0" w:line="240" w:lineRule="auto"/>
      </w:pPr>
      <w:r>
        <w:separator/>
      </w:r>
    </w:p>
  </w:footnote>
  <w:footnote w:type="continuationSeparator" w:id="0">
    <w:p w:rsidR="002664DB" w:rsidRDefault="002664DB" w:rsidP="00394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46"/>
    <w:rsid w:val="002664DB"/>
    <w:rsid w:val="002B5B99"/>
    <w:rsid w:val="002E4C10"/>
    <w:rsid w:val="00394369"/>
    <w:rsid w:val="0040483B"/>
    <w:rsid w:val="005E325E"/>
    <w:rsid w:val="0069238E"/>
    <w:rsid w:val="00865F41"/>
    <w:rsid w:val="009E6A7A"/>
    <w:rsid w:val="00BF41CB"/>
    <w:rsid w:val="00C81D46"/>
    <w:rsid w:val="00D520E4"/>
    <w:rsid w:val="00F9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A833"/>
  <w15:chartTrackingRefBased/>
  <w15:docId w15:val="{7E96989C-3F5D-4A2A-95CB-2F1D9988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89563306638092425p1">
    <w:name w:val="m_89563306638092425p1"/>
    <w:basedOn w:val="Normal"/>
    <w:rsid w:val="006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89563306638092425s1">
    <w:name w:val="m_89563306638092425s1"/>
    <w:basedOn w:val="VarsaylanParagrafYazTipi"/>
    <w:rsid w:val="0069238E"/>
  </w:style>
  <w:style w:type="paragraph" w:customStyle="1" w:styleId="m89563306638092425p2">
    <w:name w:val="m_89563306638092425p2"/>
    <w:basedOn w:val="Normal"/>
    <w:rsid w:val="006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89563306638092425s2">
    <w:name w:val="m_89563306638092425s2"/>
    <w:basedOn w:val="VarsaylanParagrafYazTipi"/>
    <w:rsid w:val="0069238E"/>
  </w:style>
  <w:style w:type="character" w:customStyle="1" w:styleId="m89563306638092425apple-converted-space">
    <w:name w:val="m_89563306638092425apple-converted-space"/>
    <w:basedOn w:val="VarsaylanParagrafYazTipi"/>
    <w:rsid w:val="0069238E"/>
  </w:style>
  <w:style w:type="character" w:customStyle="1" w:styleId="m89563306638092425s3">
    <w:name w:val="m_89563306638092425s3"/>
    <w:basedOn w:val="VarsaylanParagrafYazTipi"/>
    <w:rsid w:val="0069238E"/>
  </w:style>
  <w:style w:type="paragraph" w:customStyle="1" w:styleId="m89563306638092425p3">
    <w:name w:val="m_89563306638092425p3"/>
    <w:basedOn w:val="Normal"/>
    <w:rsid w:val="006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89563306638092425p4">
    <w:name w:val="m_89563306638092425p4"/>
    <w:basedOn w:val="Normal"/>
    <w:rsid w:val="006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9238E"/>
  </w:style>
  <w:style w:type="paragraph" w:styleId="stBilgi">
    <w:name w:val="header"/>
    <w:basedOn w:val="Normal"/>
    <w:link w:val="stBilgiChar"/>
    <w:uiPriority w:val="99"/>
    <w:unhideWhenUsed/>
    <w:rsid w:val="0039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4369"/>
  </w:style>
  <w:style w:type="paragraph" w:styleId="AltBilgi">
    <w:name w:val="footer"/>
    <w:basedOn w:val="Normal"/>
    <w:link w:val="AltBilgiChar"/>
    <w:uiPriority w:val="99"/>
    <w:unhideWhenUsed/>
    <w:rsid w:val="0039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7</cp:revision>
  <dcterms:created xsi:type="dcterms:W3CDTF">2017-06-20T19:48:00Z</dcterms:created>
  <dcterms:modified xsi:type="dcterms:W3CDTF">2018-04-30T15:35:00Z</dcterms:modified>
</cp:coreProperties>
</file>